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D7" w:rsidRDefault="004E14CB" w:rsidP="004E14CB">
      <w:pPr>
        <w:pStyle w:val="Title"/>
        <w:rPr>
          <w:rFonts w:ascii="Times New Roman" w:hAnsi="Times New Roman" w:cs="Times New Roman"/>
        </w:rPr>
      </w:pPr>
      <w:r w:rsidRPr="004E14CB">
        <w:rPr>
          <w:rFonts w:ascii="Times New Roman" w:hAnsi="Times New Roman" w:cs="Times New Roman"/>
        </w:rPr>
        <w:t>The correctors</w:t>
      </w:r>
    </w:p>
    <w:p w:rsidR="004E14CB" w:rsidRDefault="004E14CB" w:rsidP="004E14CB"/>
    <w:p w:rsidR="00ED656B" w:rsidRDefault="004E14CB" w:rsidP="004E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of the permanent magnets to be magnetically saturated allows</w:t>
      </w:r>
      <w:r w:rsidR="00AB24C8">
        <w:rPr>
          <w:rFonts w:ascii="Times New Roman" w:hAnsi="Times New Roman" w:cs="Times New Roman"/>
          <w:sz w:val="24"/>
          <w:szCs w:val="24"/>
        </w:rPr>
        <w:t xml:space="preserve"> superposition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B24C8">
        <w:rPr>
          <w:rFonts w:ascii="Times New Roman" w:hAnsi="Times New Roman" w:cs="Times New Roman"/>
          <w:sz w:val="24"/>
          <w:szCs w:val="24"/>
        </w:rPr>
        <w:t xml:space="preserve">magnetic fields therefore </w:t>
      </w:r>
      <w:r w:rsidR="00826010">
        <w:rPr>
          <w:rFonts w:ascii="Times New Roman" w:hAnsi="Times New Roman" w:cs="Times New Roman"/>
          <w:sz w:val="24"/>
          <w:szCs w:val="24"/>
        </w:rPr>
        <w:t xml:space="preserve">permanent magnets </w:t>
      </w:r>
      <w:r w:rsidR="00AB24C8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accept electromagnets as corrector magnets</w:t>
      </w:r>
      <w:r w:rsidR="00AB24C8">
        <w:rPr>
          <w:rFonts w:ascii="Times New Roman" w:hAnsi="Times New Roman" w:cs="Times New Roman"/>
          <w:sz w:val="24"/>
          <w:szCs w:val="24"/>
        </w:rPr>
        <w:t xml:space="preserve"> wi</w:t>
      </w:r>
      <w:r w:rsidR="00826010">
        <w:rPr>
          <w:rFonts w:ascii="Times New Roman" w:hAnsi="Times New Roman" w:cs="Times New Roman"/>
          <w:sz w:val="24"/>
          <w:szCs w:val="24"/>
        </w:rPr>
        <w:t>th no distortion of the their</w:t>
      </w:r>
      <w:r w:rsidR="00AB24C8">
        <w:rPr>
          <w:rFonts w:ascii="Times New Roman" w:hAnsi="Times New Roman" w:cs="Times New Roman"/>
          <w:sz w:val="24"/>
          <w:szCs w:val="24"/>
        </w:rPr>
        <w:t xml:space="preserve"> magnetic field. </w:t>
      </w:r>
      <w:r w:rsidR="008D0B06">
        <w:rPr>
          <w:rFonts w:ascii="Times New Roman" w:hAnsi="Times New Roman" w:cs="Times New Roman"/>
          <w:sz w:val="24"/>
          <w:szCs w:val="24"/>
        </w:rPr>
        <w:t xml:space="preserve">Figure1 is an isometric view of an OPERA model of a </w:t>
      </w:r>
      <w:proofErr w:type="spellStart"/>
      <w:r w:rsidR="008D0B06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8D0B06">
        <w:rPr>
          <w:rFonts w:ascii="Times New Roman" w:hAnsi="Times New Roman" w:cs="Times New Roman"/>
          <w:sz w:val="24"/>
          <w:szCs w:val="24"/>
        </w:rPr>
        <w:t>-type magnet surrounded by a window frame electromagnet acting as a corrector.</w:t>
      </w:r>
    </w:p>
    <w:p w:rsidR="002E570E" w:rsidRDefault="002E570E" w:rsidP="004E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C60249" wp14:editId="095285DC">
            <wp:simplePos x="0" y="0"/>
            <wp:positionH relativeFrom="column">
              <wp:posOffset>1181100</wp:posOffset>
            </wp:positionH>
            <wp:positionV relativeFrom="paragraph">
              <wp:posOffset>214630</wp:posOffset>
            </wp:positionV>
            <wp:extent cx="2743200" cy="2371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0E" w:rsidRDefault="002E570E" w:rsidP="004E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Figure1. A window frame magnets with </w:t>
      </w:r>
      <w:r w:rsidR="0017135B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coil</w:t>
      </w:r>
      <w:r w:rsidR="0017135B">
        <w:rPr>
          <w:rFonts w:ascii="Times New Roman" w:hAnsi="Times New Roman" w:cs="Times New Roman"/>
          <w:sz w:val="24"/>
          <w:szCs w:val="24"/>
        </w:rPr>
        <w:t>s generates</w:t>
      </w:r>
      <w:r>
        <w:rPr>
          <w:rFonts w:ascii="Times New Roman" w:hAnsi="Times New Roman" w:cs="Times New Roman"/>
          <w:sz w:val="24"/>
          <w:szCs w:val="24"/>
        </w:rPr>
        <w:t xml:space="preserve"> a normal dipole field which is superimposed on the field of the permanent magnet. </w:t>
      </w:r>
    </w:p>
    <w:p w:rsidR="003A69A1" w:rsidRDefault="00ED656B" w:rsidP="004E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section we will present results from the 3D OPERA calculations </w:t>
      </w:r>
      <w:r w:rsidR="003A69A1">
        <w:rPr>
          <w:rFonts w:ascii="Times New Roman" w:hAnsi="Times New Roman" w:cs="Times New Roman"/>
          <w:sz w:val="24"/>
          <w:szCs w:val="24"/>
        </w:rPr>
        <w:t>which prove the following statements:</w:t>
      </w:r>
    </w:p>
    <w:p w:rsidR="003A69A1" w:rsidRDefault="003A69A1" w:rsidP="003A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window frame magnets in spite their large aperture and short length, do not </w:t>
      </w:r>
      <w:r w:rsidR="0009765C">
        <w:rPr>
          <w:rFonts w:ascii="Times New Roman" w:hAnsi="Times New Roman" w:cs="Times New Roman"/>
          <w:sz w:val="24"/>
          <w:szCs w:val="24"/>
        </w:rPr>
        <w:t>excite</w:t>
      </w:r>
      <w:r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17135B">
        <w:rPr>
          <w:rFonts w:ascii="Times New Roman" w:hAnsi="Times New Roman" w:cs="Times New Roman"/>
          <w:sz w:val="24"/>
          <w:szCs w:val="24"/>
        </w:rPr>
        <w:t xml:space="preserve">transverse magnetic </w:t>
      </w:r>
      <w:r>
        <w:rPr>
          <w:rFonts w:ascii="Times New Roman" w:hAnsi="Times New Roman" w:cs="Times New Roman"/>
          <w:sz w:val="24"/>
          <w:szCs w:val="24"/>
        </w:rPr>
        <w:t>multipoles except the ones are designed to produce.</w:t>
      </w:r>
    </w:p>
    <w:p w:rsidR="00536602" w:rsidRDefault="003A69A1" w:rsidP="003A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76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65C">
        <w:rPr>
          <w:rFonts w:ascii="Times New Roman" w:hAnsi="Times New Roman" w:cs="Times New Roman"/>
          <w:sz w:val="24"/>
          <w:szCs w:val="24"/>
        </w:rPr>
        <w:t xml:space="preserve">excited </w:t>
      </w:r>
      <w:r>
        <w:rPr>
          <w:rFonts w:ascii="Times New Roman" w:hAnsi="Times New Roman" w:cs="Times New Roman"/>
          <w:sz w:val="24"/>
          <w:szCs w:val="24"/>
        </w:rPr>
        <w:t>window frame magnet place</w:t>
      </w:r>
      <w:r w:rsidR="000976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around a</w:t>
      </w:r>
      <w:r w:rsidR="0009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5C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09765C">
        <w:rPr>
          <w:rFonts w:ascii="Times New Roman" w:hAnsi="Times New Roman" w:cs="Times New Roman"/>
          <w:sz w:val="24"/>
          <w:szCs w:val="24"/>
        </w:rPr>
        <w:t>-type permanent</w:t>
      </w:r>
      <w:r>
        <w:rPr>
          <w:rFonts w:ascii="Times New Roman" w:hAnsi="Times New Roman" w:cs="Times New Roman"/>
          <w:sz w:val="24"/>
          <w:szCs w:val="24"/>
        </w:rPr>
        <w:t xml:space="preserve"> magnet </w:t>
      </w:r>
      <w:r w:rsidR="0009765C">
        <w:rPr>
          <w:rFonts w:ascii="Times New Roman" w:hAnsi="Times New Roman" w:cs="Times New Roman"/>
          <w:sz w:val="24"/>
          <w:szCs w:val="24"/>
        </w:rPr>
        <w:t xml:space="preserve">as in Fig. 1 does not alter significantly the multipoles of the </w:t>
      </w:r>
      <w:proofErr w:type="spellStart"/>
      <w:r w:rsidR="0009765C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09765C">
        <w:rPr>
          <w:rFonts w:ascii="Times New Roman" w:hAnsi="Times New Roman" w:cs="Times New Roman"/>
          <w:sz w:val="24"/>
          <w:szCs w:val="24"/>
        </w:rPr>
        <w:t>-type magnet (measurements are under way) and there is an almost perfect superposition of the</w:t>
      </w:r>
      <w:r w:rsidR="00536602">
        <w:rPr>
          <w:rFonts w:ascii="Times New Roman" w:hAnsi="Times New Roman" w:cs="Times New Roman"/>
          <w:sz w:val="24"/>
          <w:szCs w:val="24"/>
        </w:rPr>
        <w:t xml:space="preserve"> fields of</w:t>
      </w:r>
      <w:r w:rsidR="0009765C">
        <w:rPr>
          <w:rFonts w:ascii="Times New Roman" w:hAnsi="Times New Roman" w:cs="Times New Roman"/>
          <w:sz w:val="24"/>
          <w:szCs w:val="24"/>
        </w:rPr>
        <w:t xml:space="preserve"> the two magnets. </w:t>
      </w:r>
    </w:p>
    <w:p w:rsidR="00CD588C" w:rsidRDefault="00536602" w:rsidP="003A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D588C">
        <w:rPr>
          <w:rFonts w:ascii="Times New Roman" w:hAnsi="Times New Roman" w:cs="Times New Roman"/>
          <w:sz w:val="24"/>
          <w:szCs w:val="24"/>
        </w:rPr>
        <w:t xml:space="preserve">type magnets lend themselves </w:t>
      </w:r>
      <w:r w:rsidR="0017135B">
        <w:rPr>
          <w:rFonts w:ascii="Times New Roman" w:hAnsi="Times New Roman" w:cs="Times New Roman"/>
          <w:sz w:val="24"/>
          <w:szCs w:val="24"/>
        </w:rPr>
        <w:t xml:space="preserve">easily </w:t>
      </w:r>
      <w:r w:rsidR="00CD588C">
        <w:rPr>
          <w:rFonts w:ascii="Times New Roman" w:hAnsi="Times New Roman" w:cs="Times New Roman"/>
          <w:sz w:val="24"/>
          <w:szCs w:val="24"/>
        </w:rPr>
        <w:t xml:space="preserve">to window-frame corrector magnets and </w:t>
      </w:r>
      <w:r w:rsidR="00F579F4">
        <w:rPr>
          <w:rFonts w:ascii="Times New Roman" w:hAnsi="Times New Roman" w:cs="Times New Roman"/>
          <w:sz w:val="24"/>
          <w:szCs w:val="24"/>
        </w:rPr>
        <w:t>do not interfere with possible access to</w:t>
      </w:r>
      <w:r w:rsidR="00CD588C">
        <w:rPr>
          <w:rFonts w:ascii="Times New Roman" w:hAnsi="Times New Roman" w:cs="Times New Roman"/>
          <w:sz w:val="24"/>
          <w:szCs w:val="24"/>
        </w:rPr>
        <w:t xml:space="preserve"> the beam instrumentation </w:t>
      </w:r>
      <w:r w:rsidR="00F579F4">
        <w:rPr>
          <w:rFonts w:ascii="Times New Roman" w:hAnsi="Times New Roman" w:cs="Times New Roman"/>
          <w:sz w:val="24"/>
          <w:szCs w:val="24"/>
        </w:rPr>
        <w:t xml:space="preserve">which is </w:t>
      </w:r>
      <w:r w:rsidR="00CD588C">
        <w:rPr>
          <w:rFonts w:ascii="Times New Roman" w:hAnsi="Times New Roman" w:cs="Times New Roman"/>
          <w:sz w:val="24"/>
          <w:szCs w:val="24"/>
        </w:rPr>
        <w:t>placed in the short drift spaces between the magnets.</w:t>
      </w:r>
    </w:p>
    <w:p w:rsidR="00187E6D" w:rsidRDefault="00CD588C" w:rsidP="003A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>
        <w:rPr>
          <w:rFonts w:ascii="Times New Roman" w:hAnsi="Times New Roman" w:cs="Times New Roman"/>
          <w:sz w:val="24"/>
          <w:szCs w:val="24"/>
        </w:rPr>
        <w:t>-type magnets placed in conduct along their symmetry axis provide an almost perfect field superposition. (Measurements have been made thus no results from calculations will be presented)</w:t>
      </w:r>
      <w:r w:rsidR="00187E6D">
        <w:rPr>
          <w:rFonts w:ascii="Times New Roman" w:hAnsi="Times New Roman" w:cs="Times New Roman"/>
          <w:sz w:val="24"/>
          <w:szCs w:val="24"/>
        </w:rPr>
        <w:t>.</w:t>
      </w:r>
    </w:p>
    <w:p w:rsidR="00187E6D" w:rsidRPr="00187E6D" w:rsidRDefault="00187E6D" w:rsidP="00187E6D">
      <w:pPr>
        <w:pStyle w:val="Heading1"/>
      </w:pPr>
    </w:p>
    <w:p w:rsidR="008028C8" w:rsidRPr="00F579F4" w:rsidRDefault="00187E6D" w:rsidP="00F579F4">
      <w:pPr>
        <w:pStyle w:val="Heading1"/>
        <w:rPr>
          <w:rFonts w:ascii="Times New Roman" w:hAnsi="Times New Roman" w:cs="Times New Roman"/>
        </w:rPr>
      </w:pPr>
      <w:r w:rsidRPr="008028C8">
        <w:rPr>
          <w:rFonts w:ascii="Times New Roman" w:hAnsi="Times New Roman" w:cs="Times New Roman"/>
        </w:rPr>
        <w:t xml:space="preserve">The </w:t>
      </w:r>
      <w:proofErr w:type="spellStart"/>
      <w:r w:rsidR="00F579F4">
        <w:rPr>
          <w:rFonts w:ascii="Times New Roman" w:hAnsi="Times New Roman" w:cs="Times New Roman"/>
        </w:rPr>
        <w:t>B_</w:t>
      </w:r>
      <w:r w:rsidRPr="008028C8">
        <w:rPr>
          <w:rFonts w:ascii="Times New Roman" w:hAnsi="Times New Roman" w:cs="Times New Roman"/>
        </w:rPr>
        <w:t>field</w:t>
      </w:r>
      <w:proofErr w:type="spellEnd"/>
      <w:r w:rsidRPr="008028C8">
        <w:rPr>
          <w:rFonts w:ascii="Times New Roman" w:hAnsi="Times New Roman" w:cs="Times New Roman"/>
        </w:rPr>
        <w:t xml:space="preserve"> of </w:t>
      </w:r>
      <w:r w:rsidR="00F579F4">
        <w:rPr>
          <w:rFonts w:ascii="Times New Roman" w:hAnsi="Times New Roman" w:cs="Times New Roman"/>
        </w:rPr>
        <w:t xml:space="preserve">a </w:t>
      </w:r>
      <w:r w:rsidR="008028C8" w:rsidRPr="008028C8">
        <w:rPr>
          <w:rFonts w:ascii="Times New Roman" w:hAnsi="Times New Roman" w:cs="Times New Roman"/>
        </w:rPr>
        <w:t>window-frame electromagnet</w:t>
      </w:r>
      <w:r w:rsidR="00CD588C" w:rsidRPr="008028C8">
        <w:rPr>
          <w:rFonts w:ascii="Times New Roman" w:hAnsi="Times New Roman" w:cs="Times New Roman"/>
        </w:rPr>
        <w:t xml:space="preserve"> </w:t>
      </w:r>
    </w:p>
    <w:p w:rsidR="00C14141" w:rsidRDefault="00C14141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AE3DE" wp14:editId="0FC4678F">
            <wp:simplePos x="0" y="0"/>
            <wp:positionH relativeFrom="column">
              <wp:posOffset>234950</wp:posOffset>
            </wp:positionH>
            <wp:positionV relativeFrom="paragraph">
              <wp:posOffset>909320</wp:posOffset>
            </wp:positionV>
            <wp:extent cx="5325110" cy="4924425"/>
            <wp:effectExtent l="0" t="0" r="889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8C8">
        <w:rPr>
          <w:rFonts w:ascii="Times New Roman" w:hAnsi="Times New Roman" w:cs="Times New Roman"/>
          <w:sz w:val="24"/>
          <w:szCs w:val="24"/>
        </w:rPr>
        <w:t xml:space="preserve">Figure 2 is a picture of 3D OPERA model window frame magnet to be used as corrector around a </w:t>
      </w:r>
      <w:proofErr w:type="spellStart"/>
      <w:r w:rsidR="008028C8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8028C8">
        <w:rPr>
          <w:rFonts w:ascii="Times New Roman" w:hAnsi="Times New Roman" w:cs="Times New Roman"/>
          <w:sz w:val="24"/>
          <w:szCs w:val="24"/>
        </w:rPr>
        <w:t xml:space="preserve">-magnet.  </w:t>
      </w:r>
      <w:r w:rsidR="00CD588C" w:rsidRPr="0080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41" w:rsidRDefault="00C14141" w:rsidP="008028C8">
      <w:pPr>
        <w:rPr>
          <w:rFonts w:ascii="Times New Roman" w:hAnsi="Times New Roman" w:cs="Times New Roman"/>
          <w:sz w:val="24"/>
          <w:szCs w:val="24"/>
        </w:rPr>
      </w:pPr>
    </w:p>
    <w:p w:rsidR="004E14CB" w:rsidRDefault="00C14141" w:rsidP="008028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window frame magnet with eight coils acting as normal and skew dipole</w:t>
      </w:r>
      <w:r w:rsidR="001713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17135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normal quadrupole.</w:t>
      </w:r>
      <w:proofErr w:type="gramEnd"/>
      <w:r w:rsidR="0009765C" w:rsidRPr="0080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rotating the window frame by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we can generate a skew quadrupole instead of normal one. </w:t>
      </w:r>
      <w:r w:rsidR="003A69A1" w:rsidRPr="00802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9F4" w:rsidRDefault="00F579F4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3 is a projection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x,y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 of the window frame magnet which shows that the  maximum transverse directions of the corrector magnet surrounding </w:t>
      </w:r>
      <w:r w:rsidR="008A11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magnet</w:t>
      </w:r>
      <w:r w:rsidR="000D50C5">
        <w:rPr>
          <w:rFonts w:ascii="Times New Roman" w:hAnsi="Times New Roman" w:cs="Times New Roman"/>
          <w:sz w:val="24"/>
          <w:szCs w:val="24"/>
        </w:rPr>
        <w:t xml:space="preserve"> is less than 30 cm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53" w:rsidRDefault="00B47853" w:rsidP="008028C8">
      <w:pPr>
        <w:rPr>
          <w:rFonts w:ascii="Times New Roman" w:hAnsi="Times New Roman" w:cs="Times New Roman"/>
          <w:sz w:val="24"/>
          <w:szCs w:val="24"/>
        </w:rPr>
      </w:pPr>
    </w:p>
    <w:p w:rsidR="00B47853" w:rsidRDefault="00B47853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34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C5" w:rsidRDefault="00F579F4" w:rsidP="008028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projection of the window frame magnet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plane</w:t>
      </w:r>
      <w:r w:rsidR="000D50C5">
        <w:rPr>
          <w:rFonts w:ascii="Times New Roman" w:hAnsi="Times New Roman" w:cs="Times New Roman"/>
          <w:sz w:val="24"/>
          <w:szCs w:val="24"/>
        </w:rPr>
        <w:t>.</w:t>
      </w:r>
      <w:r w:rsidR="006735D0">
        <w:rPr>
          <w:rFonts w:ascii="Times New Roman" w:hAnsi="Times New Roman" w:cs="Times New Roman"/>
          <w:sz w:val="24"/>
          <w:szCs w:val="24"/>
        </w:rPr>
        <w:t xml:space="preserve"> The maximum transverse extend of the magnet is less than 30 cm.</w:t>
      </w:r>
    </w:p>
    <w:p w:rsidR="00806EA8" w:rsidRDefault="000D50C5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 shows the integrated magnetic multipoles at R=1 cm of three</w:t>
      </w:r>
      <w:r w:rsidR="008A117E">
        <w:rPr>
          <w:rFonts w:ascii="Times New Roman" w:hAnsi="Times New Roman" w:cs="Times New Roman"/>
          <w:sz w:val="24"/>
          <w:szCs w:val="24"/>
        </w:rPr>
        <w:t xml:space="preserve"> different configurations of a quadrupole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8A117E">
        <w:rPr>
          <w:rFonts w:ascii="Times New Roman" w:hAnsi="Times New Roman" w:cs="Times New Roman"/>
          <w:sz w:val="24"/>
          <w:szCs w:val="24"/>
        </w:rPr>
        <w:t xml:space="preserve"> magnet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A117E">
        <w:rPr>
          <w:rFonts w:ascii="Times New Roman" w:hAnsi="Times New Roman" w:cs="Times New Roman"/>
          <w:sz w:val="24"/>
          <w:szCs w:val="24"/>
        </w:rPr>
        <w:t xml:space="preserve">dipole </w:t>
      </w:r>
      <w:r>
        <w:rPr>
          <w:rFonts w:ascii="Times New Roman" w:hAnsi="Times New Roman" w:cs="Times New Roman"/>
          <w:sz w:val="24"/>
          <w:szCs w:val="24"/>
        </w:rPr>
        <w:t xml:space="preserve">window frame magnet. </w:t>
      </w:r>
      <w:r w:rsidR="008A117E">
        <w:rPr>
          <w:rFonts w:ascii="Times New Roman" w:hAnsi="Times New Roman" w:cs="Times New Roman"/>
          <w:sz w:val="24"/>
          <w:szCs w:val="24"/>
        </w:rPr>
        <w:t>The 2</w:t>
      </w:r>
      <w:r w:rsidR="008A117E" w:rsidRPr="008A11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117E">
        <w:rPr>
          <w:rFonts w:ascii="Times New Roman" w:hAnsi="Times New Roman" w:cs="Times New Roman"/>
          <w:sz w:val="24"/>
          <w:szCs w:val="24"/>
        </w:rPr>
        <w:t xml:space="preserve"> row shows the integrated multipoles </w:t>
      </w:r>
      <w:r w:rsidR="00806EA8">
        <w:rPr>
          <w:rFonts w:ascii="Times New Roman" w:hAnsi="Times New Roman" w:cs="Times New Roman"/>
          <w:sz w:val="24"/>
          <w:szCs w:val="24"/>
        </w:rPr>
        <w:t>a dipole window frame magnet</w:t>
      </w:r>
      <w:r w:rsidR="0017135B">
        <w:rPr>
          <w:rFonts w:ascii="Times New Roman" w:hAnsi="Times New Roman" w:cs="Times New Roman"/>
          <w:sz w:val="24"/>
          <w:szCs w:val="24"/>
        </w:rPr>
        <w:t xml:space="preserve"> with no permanent magnet inside</w:t>
      </w:r>
      <w:r w:rsidR="00806EA8">
        <w:rPr>
          <w:rFonts w:ascii="Times New Roman" w:hAnsi="Times New Roman" w:cs="Times New Roman"/>
          <w:sz w:val="24"/>
          <w:szCs w:val="24"/>
        </w:rPr>
        <w:t>. Row 3 shows the integrated multipoles of</w:t>
      </w:r>
      <w:r w:rsidR="0017135B">
        <w:rPr>
          <w:rFonts w:ascii="Times New Roman" w:hAnsi="Times New Roman" w:cs="Times New Roman"/>
          <w:sz w:val="24"/>
          <w:szCs w:val="24"/>
        </w:rPr>
        <w:t xml:space="preserve"> a quadrupole </w:t>
      </w:r>
      <w:proofErr w:type="spellStart"/>
      <w:r w:rsidR="0017135B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17135B">
        <w:rPr>
          <w:rFonts w:ascii="Times New Roman" w:hAnsi="Times New Roman" w:cs="Times New Roman"/>
          <w:sz w:val="24"/>
          <w:szCs w:val="24"/>
        </w:rPr>
        <w:t>-typ</w:t>
      </w:r>
      <w:r w:rsidR="00806EA8">
        <w:rPr>
          <w:rFonts w:ascii="Times New Roman" w:hAnsi="Times New Roman" w:cs="Times New Roman"/>
          <w:sz w:val="24"/>
          <w:szCs w:val="24"/>
        </w:rPr>
        <w:t xml:space="preserve">e magnet </w:t>
      </w:r>
      <w:r w:rsidR="0017135B">
        <w:rPr>
          <w:rFonts w:ascii="Times New Roman" w:hAnsi="Times New Roman" w:cs="Times New Roman"/>
          <w:sz w:val="24"/>
          <w:szCs w:val="24"/>
        </w:rPr>
        <w:t xml:space="preserve">with no excitation of the dipole corrector </w:t>
      </w:r>
      <w:r w:rsidR="00806EA8">
        <w:rPr>
          <w:rFonts w:ascii="Times New Roman" w:hAnsi="Times New Roman" w:cs="Times New Roman"/>
          <w:sz w:val="24"/>
          <w:szCs w:val="24"/>
        </w:rPr>
        <w:t xml:space="preserve">and row 4 the multipoles of the dipoles window frame magnet </w:t>
      </w:r>
      <w:r w:rsidR="0017135B">
        <w:rPr>
          <w:rFonts w:ascii="Times New Roman" w:hAnsi="Times New Roman" w:cs="Times New Roman"/>
          <w:sz w:val="24"/>
          <w:szCs w:val="24"/>
        </w:rPr>
        <w:t xml:space="preserve">excited, </w:t>
      </w:r>
      <w:r w:rsidR="00806EA8">
        <w:rPr>
          <w:rFonts w:ascii="Times New Roman" w:hAnsi="Times New Roman" w:cs="Times New Roman"/>
          <w:sz w:val="24"/>
          <w:szCs w:val="24"/>
        </w:rPr>
        <w:t xml:space="preserve">surrounding the quadrupole </w:t>
      </w:r>
      <w:proofErr w:type="spellStart"/>
      <w:r w:rsidR="00806EA8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="00806EA8">
        <w:rPr>
          <w:rFonts w:ascii="Times New Roman" w:hAnsi="Times New Roman" w:cs="Times New Roman"/>
          <w:sz w:val="24"/>
          <w:szCs w:val="24"/>
        </w:rPr>
        <w:t xml:space="preserve">-type magnet. The permanent magnet material of the quadrupole magnet is NdFeB-N35 and the BH-curve </w:t>
      </w:r>
      <w:r w:rsidR="00C82CE2">
        <w:rPr>
          <w:rFonts w:ascii="Times New Roman" w:hAnsi="Times New Roman" w:cs="Times New Roman"/>
          <w:sz w:val="24"/>
          <w:szCs w:val="24"/>
        </w:rPr>
        <w:t>for this material is shown in Fig. 4.</w:t>
      </w:r>
      <w:r w:rsidR="00091AD1">
        <w:rPr>
          <w:rFonts w:ascii="Times New Roman" w:hAnsi="Times New Roman" w:cs="Times New Roman"/>
          <w:sz w:val="24"/>
          <w:szCs w:val="24"/>
        </w:rPr>
        <w:t xml:space="preserve"> </w:t>
      </w:r>
      <w:r w:rsidR="00F76998">
        <w:rPr>
          <w:rFonts w:ascii="Times New Roman" w:hAnsi="Times New Roman" w:cs="Times New Roman"/>
          <w:sz w:val="24"/>
          <w:szCs w:val="24"/>
        </w:rPr>
        <w:t>The results from Table I show that the field of the window frame magnet is simply superimposed on the field of the quadrupole magnet.</w:t>
      </w:r>
    </w:p>
    <w:p w:rsidR="006735D0" w:rsidRDefault="006735D0" w:rsidP="008028C8">
      <w:pPr>
        <w:rPr>
          <w:rFonts w:ascii="Times New Roman" w:hAnsi="Times New Roman" w:cs="Times New Roman"/>
          <w:sz w:val="24"/>
          <w:szCs w:val="24"/>
        </w:rPr>
      </w:pPr>
    </w:p>
    <w:p w:rsidR="006735D0" w:rsidRDefault="006735D0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-123825</wp:posOffset>
            </wp:positionV>
            <wp:extent cx="4104640" cy="3133090"/>
            <wp:effectExtent l="0" t="0" r="0" b="0"/>
            <wp:wrapTopAndBottom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D0" w:rsidRDefault="006735D0" w:rsidP="008028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BH curve of the NdFeB-N35 material.</w:t>
      </w:r>
      <w:proofErr w:type="gramEnd"/>
    </w:p>
    <w:p w:rsidR="000D50C5" w:rsidRDefault="00806EA8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The integrated magnetic multipoles of the window frame magnet by itself (2</w:t>
      </w:r>
      <w:r w:rsidRPr="00806E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row) of a quadrupole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magnet (3</w:t>
      </w:r>
      <w:r w:rsidRPr="00806E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row), and of the window frame magnet surrounding the quadrupole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-type magnet.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316"/>
        <w:gridCol w:w="1053"/>
        <w:gridCol w:w="1537"/>
        <w:gridCol w:w="1530"/>
        <w:gridCol w:w="1530"/>
        <w:gridCol w:w="1530"/>
      </w:tblGrid>
      <w:tr w:rsidR="000D50C5" w:rsidTr="000D50C5">
        <w:tc>
          <w:tcPr>
            <w:tcW w:w="1062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Dipole [Gauss.cm]</w:t>
            </w:r>
          </w:p>
        </w:tc>
        <w:tc>
          <w:tcPr>
            <w:tcW w:w="1053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 [Gauss]</w:t>
            </w:r>
          </w:p>
        </w:tc>
        <w:tc>
          <w:tcPr>
            <w:tcW w:w="1537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Sext. [Gauss.cm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30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[Gauss.cm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30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[Gauss.cm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30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12pole [Gauss.cm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D50C5" w:rsidTr="008A117E">
        <w:tc>
          <w:tcPr>
            <w:tcW w:w="1062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0D50C5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</w:p>
        </w:tc>
        <w:tc>
          <w:tcPr>
            <w:tcW w:w="1316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1931.14</w:t>
            </w:r>
          </w:p>
        </w:tc>
        <w:tc>
          <w:tcPr>
            <w:tcW w:w="1053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-0.0013</w:t>
            </w:r>
          </w:p>
        </w:tc>
        <w:tc>
          <w:tcPr>
            <w:tcW w:w="1537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-0.000015</w:t>
            </w:r>
          </w:p>
        </w:tc>
      </w:tr>
      <w:tr w:rsidR="000D50C5" w:rsidTr="000D50C5">
        <w:tc>
          <w:tcPr>
            <w:tcW w:w="1062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only</w:t>
            </w:r>
          </w:p>
        </w:tc>
        <w:tc>
          <w:tcPr>
            <w:tcW w:w="1316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0.000003</w:t>
            </w:r>
          </w:p>
        </w:tc>
        <w:tc>
          <w:tcPr>
            <w:tcW w:w="1053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27798.5</w:t>
            </w:r>
          </w:p>
        </w:tc>
        <w:tc>
          <w:tcPr>
            <w:tcW w:w="1537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0.000003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0.00000002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0.000003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0D50C5" w:rsidTr="000D50C5">
        <w:tc>
          <w:tcPr>
            <w:tcW w:w="1062" w:type="dxa"/>
          </w:tcPr>
          <w:p w:rsidR="000D50C5" w:rsidRDefault="000D50C5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WF_PM</w:t>
            </w:r>
          </w:p>
        </w:tc>
        <w:tc>
          <w:tcPr>
            <w:tcW w:w="1316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1933.7</w:t>
            </w:r>
          </w:p>
        </w:tc>
        <w:tc>
          <w:tcPr>
            <w:tcW w:w="1053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27798.5</w:t>
            </w:r>
          </w:p>
        </w:tc>
        <w:tc>
          <w:tcPr>
            <w:tcW w:w="1537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0.0123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530" w:type="dxa"/>
          </w:tcPr>
          <w:p w:rsidR="000D50C5" w:rsidRDefault="008A117E" w:rsidP="000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</w:tbl>
    <w:p w:rsidR="00C73205" w:rsidRDefault="00C73205" w:rsidP="008028C8">
      <w:pPr>
        <w:rPr>
          <w:rFonts w:ascii="Times New Roman" w:hAnsi="Times New Roman" w:cs="Times New Roman"/>
          <w:sz w:val="24"/>
          <w:szCs w:val="24"/>
        </w:rPr>
      </w:pPr>
    </w:p>
    <w:p w:rsidR="00512B48" w:rsidRDefault="00C73205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5a is an isometric view few of permanent magnets of the C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arc with correctors. This view shows that the window frame magnets do not </w:t>
      </w:r>
      <w:r w:rsidR="00AF38F6">
        <w:rPr>
          <w:rFonts w:ascii="Times New Roman" w:hAnsi="Times New Roman" w:cs="Times New Roman"/>
          <w:sz w:val="24"/>
          <w:szCs w:val="24"/>
        </w:rPr>
        <w:t>extend into the drift space between the magnets.</w:t>
      </w:r>
      <w:r w:rsidR="00512B48">
        <w:rPr>
          <w:rFonts w:ascii="Times New Roman" w:hAnsi="Times New Roman" w:cs="Times New Roman"/>
          <w:sz w:val="24"/>
          <w:szCs w:val="24"/>
        </w:rPr>
        <w:t xml:space="preserve"> Figure 5b is the projection on the </w:t>
      </w:r>
      <w:proofErr w:type="spellStart"/>
      <w:r w:rsidR="00512B48">
        <w:rPr>
          <w:rFonts w:ascii="Times New Roman" w:hAnsi="Times New Roman" w:cs="Times New Roman"/>
          <w:sz w:val="24"/>
          <w:szCs w:val="24"/>
        </w:rPr>
        <w:t>yz</w:t>
      </w:r>
      <w:proofErr w:type="spellEnd"/>
      <w:r w:rsidR="00512B48">
        <w:rPr>
          <w:rFonts w:ascii="Times New Roman" w:hAnsi="Times New Roman" w:cs="Times New Roman"/>
          <w:sz w:val="24"/>
          <w:szCs w:val="24"/>
        </w:rPr>
        <w:t xml:space="preserve"> plane of the six magnets showing in Fig. 5a. The </w:t>
      </w:r>
      <w:r w:rsidR="0017135B">
        <w:rPr>
          <w:rFonts w:ascii="Times New Roman" w:hAnsi="Times New Roman" w:cs="Times New Roman"/>
          <w:sz w:val="24"/>
          <w:szCs w:val="24"/>
        </w:rPr>
        <w:t>current through the coils of the window frame magnet</w:t>
      </w:r>
      <w:r w:rsidR="00512B48">
        <w:rPr>
          <w:rFonts w:ascii="Times New Roman" w:hAnsi="Times New Roman" w:cs="Times New Roman"/>
          <w:sz w:val="24"/>
          <w:szCs w:val="24"/>
        </w:rPr>
        <w:t xml:space="preserve"> can generate the required correction field for the permanent magnets.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98" w:rsidRDefault="0017135B" w:rsidP="008028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FB5490" wp14:editId="1DE7DEF9">
            <wp:simplePos x="0" y="0"/>
            <wp:positionH relativeFrom="column">
              <wp:posOffset>828675</wp:posOffset>
            </wp:positionH>
            <wp:positionV relativeFrom="paragraph">
              <wp:posOffset>45085</wp:posOffset>
            </wp:positionV>
            <wp:extent cx="3187700" cy="1304925"/>
            <wp:effectExtent l="0" t="0" r="0" b="9525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2B48">
        <w:rPr>
          <w:rFonts w:ascii="Times New Roman" w:hAnsi="Times New Roman" w:cs="Times New Roman"/>
          <w:sz w:val="24"/>
          <w:szCs w:val="24"/>
        </w:rPr>
        <w:t>Figure 5a.</w:t>
      </w:r>
      <w:proofErr w:type="gramEnd"/>
      <w:r w:rsidR="00512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B48">
        <w:rPr>
          <w:rFonts w:ascii="Times New Roman" w:hAnsi="Times New Roman" w:cs="Times New Roman"/>
          <w:sz w:val="24"/>
          <w:szCs w:val="24"/>
        </w:rPr>
        <w:t>Isometric view of six of the permanent magnets of the C</w:t>
      </w:r>
      <w:r w:rsidR="00512B48"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arc.</w:t>
      </w:r>
      <w:proofErr w:type="gramEnd"/>
    </w:p>
    <w:p w:rsidR="00F76998" w:rsidRDefault="00512B48" w:rsidP="008028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1234E3" wp14:editId="6283D58F">
            <wp:simplePos x="0" y="0"/>
            <wp:positionH relativeFrom="column">
              <wp:posOffset>-104775</wp:posOffset>
            </wp:positionH>
            <wp:positionV relativeFrom="paragraph">
              <wp:posOffset>-125095</wp:posOffset>
            </wp:positionV>
            <wp:extent cx="5943600" cy="1995170"/>
            <wp:effectExtent l="0" t="0" r="0" b="5080"/>
            <wp:wrapTopAndBottom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2B48" w:rsidRDefault="00512B48" w:rsidP="00512B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5b.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Projection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 of the six permanent magnets of the C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arc.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98" w:rsidRDefault="00F76998" w:rsidP="008028C8">
      <w:pPr>
        <w:rPr>
          <w:rFonts w:ascii="Times New Roman" w:hAnsi="Times New Roman" w:cs="Times New Roman"/>
          <w:sz w:val="24"/>
          <w:szCs w:val="24"/>
        </w:rPr>
      </w:pPr>
    </w:p>
    <w:p w:rsidR="00091AD1" w:rsidRPr="008028C8" w:rsidRDefault="00091AD1" w:rsidP="008028C8">
      <w:pPr>
        <w:rPr>
          <w:rFonts w:ascii="Times New Roman" w:hAnsi="Times New Roman" w:cs="Times New Roman"/>
          <w:sz w:val="24"/>
          <w:szCs w:val="24"/>
        </w:rPr>
      </w:pPr>
    </w:p>
    <w:sectPr w:rsidR="00091AD1" w:rsidRPr="0080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2BC"/>
    <w:multiLevelType w:val="hybridMultilevel"/>
    <w:tmpl w:val="22EE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CB"/>
    <w:rsid w:val="00091AD1"/>
    <w:rsid w:val="0009765C"/>
    <w:rsid w:val="000D50C5"/>
    <w:rsid w:val="0017135B"/>
    <w:rsid w:val="00187E6D"/>
    <w:rsid w:val="002E570E"/>
    <w:rsid w:val="003A69A1"/>
    <w:rsid w:val="004E14CB"/>
    <w:rsid w:val="00512B48"/>
    <w:rsid w:val="00536602"/>
    <w:rsid w:val="006735D0"/>
    <w:rsid w:val="008028C8"/>
    <w:rsid w:val="00806EA8"/>
    <w:rsid w:val="00826010"/>
    <w:rsid w:val="00837CE6"/>
    <w:rsid w:val="008A117E"/>
    <w:rsid w:val="008D0B06"/>
    <w:rsid w:val="00AB24C8"/>
    <w:rsid w:val="00AF38F6"/>
    <w:rsid w:val="00AF3CD7"/>
    <w:rsid w:val="00B47853"/>
    <w:rsid w:val="00C14141"/>
    <w:rsid w:val="00C73205"/>
    <w:rsid w:val="00C82CE2"/>
    <w:rsid w:val="00CD588C"/>
    <w:rsid w:val="00ED656B"/>
    <w:rsid w:val="00F579F4"/>
    <w:rsid w:val="00F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69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69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Nicholaos Tsoupas</dc:creator>
  <cp:lastModifiedBy>Tsoupas, Nicholaos</cp:lastModifiedBy>
  <cp:revision>11</cp:revision>
  <dcterms:created xsi:type="dcterms:W3CDTF">2016-02-21T14:55:00Z</dcterms:created>
  <dcterms:modified xsi:type="dcterms:W3CDTF">2016-02-22T18:12:00Z</dcterms:modified>
</cp:coreProperties>
</file>